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2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8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 xml:space="preserve">4.2 </w:t>
            </w: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带头人及核心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团队</w:t>
            </w: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基本情况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（不少于500字）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8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4.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3企业核心技术(或管理模式)、主导产品及行业地位（不少于500字）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5" w:hRule="atLeast"/>
          <w:jc w:val="center"/>
        </w:trPr>
        <w:tc>
          <w:tcPr>
            <w:tcW w:w="98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8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4.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4 企业“高精尖”特征（申报“高精尖”企业必填，不少于500字）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8" w:hRule="atLeast"/>
          <w:jc w:val="center"/>
        </w:trPr>
        <w:tc>
          <w:tcPr>
            <w:tcW w:w="98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（1）核心技术领先情况</w:t>
            </w:r>
          </w:p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（2）代表产品细分市场情况</w:t>
            </w:r>
          </w:p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（3）成果评价情况</w:t>
            </w: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  <w:jc w:val="center"/>
        </w:trPr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8"/>
                <w:tab w:val="center" w:pos="802"/>
              </w:tabs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申报企业</w:t>
            </w:r>
          </w:p>
          <w:p>
            <w:pPr>
              <w:tabs>
                <w:tab w:val="left" w:pos="248"/>
                <w:tab w:val="center" w:pos="802"/>
              </w:tabs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意见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ordWrap w:val="0"/>
              <w:spacing w:line="360" w:lineRule="exact"/>
              <w:ind w:right="1440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ordWrap w:val="0"/>
              <w:spacing w:line="360" w:lineRule="exact"/>
              <w:ind w:right="1440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负责人：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企业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公章）</w:t>
            </w:r>
          </w:p>
          <w:p>
            <w:pPr>
              <w:wordWrap w:val="0"/>
              <w:spacing w:line="360" w:lineRule="exact"/>
              <w:ind w:right="960" w:firstLine="4800" w:firstLineChars="20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年   月   日</w:t>
            </w:r>
          </w:p>
          <w:p>
            <w:pPr>
              <w:spacing w:line="360" w:lineRule="exact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仿宋_GB2312"/>
          <w:b/>
          <w:kern w:val="0"/>
          <w:sz w:val="30"/>
          <w:szCs w:val="30"/>
        </w:rPr>
      </w:pPr>
      <w:r>
        <w:rPr>
          <w:rFonts w:ascii="Times New Roman" w:hAnsi="Times New Roman" w:eastAsia="仿宋_GB2312"/>
          <w:b/>
          <w:kern w:val="0"/>
          <w:sz w:val="30"/>
          <w:szCs w:val="30"/>
        </w:rPr>
        <w:br w:type="page"/>
      </w:r>
    </w:p>
    <w:p>
      <w:pPr>
        <w:widowControl/>
        <w:jc w:val="center"/>
        <w:textAlignment w:val="center"/>
        <w:rPr>
          <w:rFonts w:ascii="方正小标宋简体" w:hAnsi="Times New Roman" w:eastAsia="方正小标宋简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kern w:val="0"/>
          <w:sz w:val="44"/>
          <w:szCs w:val="44"/>
        </w:rPr>
        <w:t>附件目录</w:t>
      </w:r>
    </w:p>
    <w:p>
      <w:pPr>
        <w:widowControl/>
        <w:jc w:val="center"/>
        <w:textAlignment w:val="center"/>
        <w:rPr>
          <w:rFonts w:ascii="Times New Roman" w:hAnsi="Times New Roman"/>
          <w:b/>
          <w:kern w:val="0"/>
          <w:sz w:val="32"/>
          <w:szCs w:val="32"/>
        </w:rPr>
      </w:pPr>
    </w:p>
    <w:p>
      <w:pPr>
        <w:spacing w:line="600" w:lineRule="exact"/>
        <w:ind w:right="6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1．申报单位的法人营业执照或组织机构代码证书</w:t>
      </w:r>
      <w:r>
        <w:rPr>
          <w:rFonts w:hint="eastAsia" w:ascii="Times New Roman" w:hAnsi="Times New Roman" w:eastAsia="仿宋_GB2312"/>
          <w:sz w:val="32"/>
          <w:szCs w:val="32"/>
        </w:rPr>
        <w:t>（必备）</w:t>
      </w:r>
      <w:r>
        <w:rPr>
          <w:rFonts w:ascii="Times New Roman" w:hAnsi="Times New Roman" w:eastAsia="仿宋_GB2312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ascii="Times New Roman" w:hAnsi="Times New Roman" w:eastAsia="仿宋_GB2312"/>
          <w:sz w:val="32"/>
          <w:szCs w:val="32"/>
        </w:rPr>
        <w:t>申报单位</w:t>
      </w:r>
      <w:r>
        <w:rPr>
          <w:rFonts w:hint="eastAsia" w:ascii="Times New Roman" w:hAnsi="Times New Roman" w:eastAsia="仿宋_GB2312"/>
          <w:sz w:val="32"/>
          <w:szCs w:val="32"/>
        </w:rPr>
        <w:t>近三年年度审计报告（必备）</w:t>
      </w:r>
      <w:r>
        <w:rPr>
          <w:rFonts w:ascii="Times New Roman" w:hAnsi="Times New Roman" w:eastAsia="仿宋_GB2312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3．申报单位估值报告或其它估值证明材料（独角兽和未来独角兽创新企业必备）；</w:t>
      </w:r>
    </w:p>
    <w:p>
      <w:pPr>
        <w:spacing w:line="600" w:lineRule="exact"/>
        <w:ind w:right="6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</w:t>
      </w:r>
      <w:r>
        <w:rPr>
          <w:rFonts w:ascii="Times New Roman" w:hAnsi="Times New Roman" w:eastAsia="仿宋_GB2312"/>
          <w:sz w:val="32"/>
          <w:szCs w:val="32"/>
        </w:rPr>
        <w:t>．申报单位知识产权授权证明材料；</w:t>
      </w:r>
    </w:p>
    <w:p>
      <w:pPr>
        <w:spacing w:line="600" w:lineRule="exact"/>
        <w:ind w:right="6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</w:t>
      </w:r>
      <w:r>
        <w:rPr>
          <w:rFonts w:ascii="Times New Roman" w:hAnsi="Times New Roman" w:eastAsia="仿宋_GB2312"/>
          <w:sz w:val="32"/>
          <w:szCs w:val="32"/>
        </w:rPr>
        <w:t>．申报单位获资格认定证明材料；</w:t>
      </w:r>
    </w:p>
    <w:p>
      <w:pPr>
        <w:spacing w:line="600" w:lineRule="exact"/>
        <w:ind w:right="6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6．</w:t>
      </w:r>
      <w:r>
        <w:rPr>
          <w:rFonts w:ascii="Times New Roman" w:hAnsi="Times New Roman" w:eastAsia="仿宋_GB2312"/>
          <w:sz w:val="32"/>
          <w:szCs w:val="32"/>
        </w:rPr>
        <w:t>申报单位所获荣誉证明材料；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7．申报单位获得各项行业证书证明材料；</w:t>
      </w:r>
    </w:p>
    <w:p>
      <w:pPr>
        <w:spacing w:line="600" w:lineRule="exact"/>
        <w:ind w:right="6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8．</w:t>
      </w:r>
      <w:r>
        <w:rPr>
          <w:rFonts w:ascii="Times New Roman" w:hAnsi="Times New Roman" w:eastAsia="仿宋_GB2312"/>
          <w:sz w:val="32"/>
          <w:szCs w:val="32"/>
        </w:rPr>
        <w:t>申报单位标准制定及新产品/装备/工艺/材料等；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9</w:t>
      </w:r>
      <w:r>
        <w:rPr>
          <w:rFonts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申报单位创新产品或成果查新报告；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10．</w:t>
      </w:r>
      <w:r>
        <w:rPr>
          <w:rFonts w:ascii="Times New Roman" w:hAnsi="Times New Roman" w:eastAsia="仿宋_GB2312"/>
          <w:sz w:val="32"/>
          <w:szCs w:val="32"/>
        </w:rPr>
        <w:t>申报单位在国内外行业领域排名情况证明材料；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11．申报单位研发机构建设证明材料；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12．申报单位承担研发项目证明材料；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13．</w:t>
      </w:r>
      <w:r>
        <w:rPr>
          <w:rFonts w:ascii="Times New Roman" w:hAnsi="Times New Roman" w:eastAsia="仿宋_GB2312"/>
          <w:sz w:val="32"/>
          <w:szCs w:val="32"/>
        </w:rPr>
        <w:t>其他</w:t>
      </w:r>
      <w:r>
        <w:rPr>
          <w:rFonts w:hint="eastAsia" w:ascii="Times New Roman" w:hAnsi="Times New Roman" w:eastAsia="仿宋_GB2312"/>
          <w:sz w:val="32"/>
          <w:szCs w:val="32"/>
        </w:rPr>
        <w:t>与申报书</w:t>
      </w:r>
      <w:r>
        <w:rPr>
          <w:rFonts w:ascii="Times New Roman" w:hAnsi="Times New Roman" w:eastAsia="仿宋_GB2312"/>
          <w:sz w:val="32"/>
          <w:szCs w:val="32"/>
        </w:rPr>
        <w:t>对应的佐证材料。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b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注：以上材料提供复印件即可，此目录仅供参考，打印时请根据实际情况替换此页。</w:t>
      </w:r>
    </w:p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43" w:right="1474" w:bottom="1843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843431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6 -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241FA"/>
    <w:rsid w:val="7302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2021-08-06T09:09:00Z</dcterms:created>
  <dc:creator>Administrator</dc:creator>
  <cp:lastModifiedBy>Administrator</cp:lastModifiedBy>
  <dcterms:modified xsi:type="dcterms:W3CDTF">2021-08-06T09:09:51Z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E7E87F03DDC5406CB199EBDE94FD225C</vt:lpwstr>
  </property>
</Properties>
</file>